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AF9C7">
      <w:pPr>
        <w:pStyle w:val="2"/>
        <w:spacing w:before="100" w:line="225" w:lineRule="auto"/>
        <w:ind w:left="1568"/>
        <w:outlineLvl w:val="2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2026</w:t>
      </w:r>
      <w:r>
        <w:rPr>
          <w:spacing w:val="-48"/>
          <w:sz w:val="31"/>
          <w:szCs w:val="31"/>
        </w:rPr>
        <w:t xml:space="preserve"> </w:t>
      </w:r>
      <w:r>
        <w:rPr>
          <w:b/>
          <w:bCs/>
          <w:spacing w:val="5"/>
          <w:sz w:val="31"/>
          <w:szCs w:val="31"/>
        </w:rPr>
        <w:t>年石家庄铁路职业技术学院排球竞赛规程</w:t>
      </w:r>
    </w:p>
    <w:p w14:paraId="1516DE7D">
      <w:pPr>
        <w:spacing w:line="296" w:lineRule="auto"/>
        <w:rPr>
          <w:rFonts w:ascii="Arial"/>
          <w:sz w:val="21"/>
        </w:rPr>
      </w:pPr>
    </w:p>
    <w:p w14:paraId="2F657076">
      <w:pPr>
        <w:spacing w:line="297" w:lineRule="auto"/>
        <w:rPr>
          <w:rFonts w:ascii="Arial"/>
          <w:sz w:val="21"/>
        </w:rPr>
      </w:pPr>
    </w:p>
    <w:p w14:paraId="1582A5DB">
      <w:pPr>
        <w:pStyle w:val="2"/>
        <w:spacing w:before="78" w:line="219" w:lineRule="auto"/>
        <w:ind w:left="773"/>
        <w:outlineLvl w:val="1"/>
      </w:pPr>
      <w:r>
        <w:rPr>
          <w:b/>
          <w:bCs/>
          <w:spacing w:val="-4"/>
        </w:rPr>
        <w:t>一、参赛单位</w:t>
      </w:r>
    </w:p>
    <w:p w14:paraId="5A9EA79A">
      <w:pPr>
        <w:pStyle w:val="2"/>
        <w:spacing w:before="183" w:line="219" w:lineRule="auto"/>
        <w:ind w:left="796"/>
      </w:pPr>
      <w:r>
        <w:rPr>
          <w:spacing w:val="-4"/>
        </w:rPr>
        <w:t>以系（院）组队参赛。</w:t>
      </w:r>
    </w:p>
    <w:p w14:paraId="073F6B7D">
      <w:pPr>
        <w:pStyle w:val="2"/>
        <w:spacing w:before="183" w:line="219" w:lineRule="auto"/>
        <w:ind w:left="773"/>
        <w:outlineLvl w:val="1"/>
      </w:pPr>
      <w:r>
        <w:rPr>
          <w:b/>
          <w:bCs/>
          <w:spacing w:val="-4"/>
        </w:rPr>
        <w:t>二、参赛地点</w:t>
      </w:r>
    </w:p>
    <w:p w14:paraId="43C44694">
      <w:pPr>
        <w:pStyle w:val="2"/>
        <w:spacing w:before="182" w:line="220" w:lineRule="auto"/>
        <w:ind w:left="769"/>
      </w:pPr>
      <w:r>
        <w:rPr>
          <w:spacing w:val="-2"/>
        </w:rPr>
        <w:t>所在校区</w:t>
      </w:r>
      <w:bookmarkStart w:id="0" w:name="_GoBack"/>
      <w:bookmarkEnd w:id="0"/>
      <w:r>
        <w:rPr>
          <w:spacing w:val="-2"/>
        </w:rPr>
        <w:t>排球场。</w:t>
      </w:r>
    </w:p>
    <w:p w14:paraId="2C3B13A6">
      <w:pPr>
        <w:pStyle w:val="2"/>
        <w:spacing w:before="183" w:line="219" w:lineRule="auto"/>
        <w:ind w:left="769"/>
        <w:outlineLvl w:val="1"/>
      </w:pPr>
      <w:r>
        <w:rPr>
          <w:b/>
          <w:bCs/>
          <w:spacing w:val="-4"/>
        </w:rPr>
        <w:t>三、报名办法</w:t>
      </w:r>
    </w:p>
    <w:p w14:paraId="500AEA15">
      <w:pPr>
        <w:pStyle w:val="2"/>
        <w:spacing w:before="182" w:line="360" w:lineRule="auto"/>
        <w:ind w:left="768" w:hanging="1"/>
      </w:pPr>
      <w:r>
        <w:rPr>
          <w:spacing w:val="-1"/>
        </w:rPr>
        <w:t>每队可报领队</w:t>
      </w:r>
      <w:r>
        <w:rPr>
          <w:spacing w:val="-30"/>
        </w:rPr>
        <w:t xml:space="preserve"> </w:t>
      </w:r>
      <w:r>
        <w:rPr>
          <w:spacing w:val="-1"/>
        </w:rPr>
        <w:t>1</w:t>
      </w:r>
      <w:r>
        <w:rPr>
          <w:spacing w:val="-49"/>
        </w:rPr>
        <w:t xml:space="preserve"> </w:t>
      </w:r>
      <w:r>
        <w:rPr>
          <w:spacing w:val="-1"/>
        </w:rPr>
        <w:t>人、主教练</w:t>
      </w:r>
      <w:r>
        <w:rPr>
          <w:spacing w:val="-33"/>
        </w:rPr>
        <w:t xml:space="preserve"> </w:t>
      </w:r>
      <w:r>
        <w:rPr>
          <w:spacing w:val="-1"/>
        </w:rPr>
        <w:t>1</w:t>
      </w:r>
      <w:r>
        <w:rPr>
          <w:spacing w:val="-48"/>
        </w:rPr>
        <w:t xml:space="preserve"> </w:t>
      </w:r>
      <w:r>
        <w:rPr>
          <w:spacing w:val="-1"/>
        </w:rPr>
        <w:t>人、运动员至少6</w:t>
      </w:r>
      <w:r>
        <w:rPr>
          <w:spacing w:val="-49"/>
        </w:rPr>
        <w:t xml:space="preserve"> </w:t>
      </w:r>
      <w:r>
        <w:rPr>
          <w:spacing w:val="-1"/>
        </w:rPr>
        <w:t>人，至多</w:t>
      </w:r>
      <w:r>
        <w:rPr>
          <w:spacing w:val="-33"/>
        </w:rPr>
        <w:t xml:space="preserve"> </w:t>
      </w:r>
      <w:r>
        <w:rPr>
          <w:spacing w:val="-1"/>
        </w:rPr>
        <w:t>12人；上场队员</w:t>
      </w:r>
      <w:r>
        <w:rPr>
          <w:spacing w:val="-3"/>
        </w:rPr>
        <w:t>6</w:t>
      </w:r>
      <w:r>
        <w:rPr>
          <w:spacing w:val="-43"/>
        </w:rPr>
        <w:t xml:space="preserve"> </w:t>
      </w:r>
      <w:r>
        <w:rPr>
          <w:spacing w:val="-3"/>
        </w:rPr>
        <w:t>人，每队上场队员须不少于</w:t>
      </w:r>
      <w:r>
        <w:rPr>
          <w:spacing w:val="-48"/>
        </w:rPr>
        <w:t xml:space="preserve"> </w:t>
      </w:r>
      <w:r>
        <w:rPr>
          <w:spacing w:val="-3"/>
        </w:rPr>
        <w:t>2</w:t>
      </w:r>
      <w:r>
        <w:rPr>
          <w:spacing w:val="-48"/>
        </w:rPr>
        <w:t xml:space="preserve"> </w:t>
      </w:r>
      <w:r>
        <w:rPr>
          <w:spacing w:val="-3"/>
        </w:rPr>
        <w:t>名异性。</w:t>
      </w:r>
    </w:p>
    <w:p w14:paraId="62CB5D2B">
      <w:pPr>
        <w:pStyle w:val="2"/>
        <w:spacing w:before="1" w:line="219" w:lineRule="auto"/>
        <w:ind w:left="792"/>
        <w:outlineLvl w:val="1"/>
      </w:pPr>
      <w:r>
        <w:rPr>
          <w:b/>
          <w:bCs/>
          <w:spacing w:val="-7"/>
        </w:rPr>
        <w:t>四、竞赛办法：</w:t>
      </w:r>
    </w:p>
    <w:p w14:paraId="29B7D405">
      <w:pPr>
        <w:pStyle w:val="2"/>
        <w:spacing w:before="182" w:line="219" w:lineRule="auto"/>
        <w:jc w:val="right"/>
      </w:pPr>
      <w:r>
        <w:rPr>
          <w:spacing w:val="-3"/>
        </w:rPr>
        <w:t>（一）竞赛规则：执行中国排球协会审定的《2025-2028</w:t>
      </w:r>
      <w:r>
        <w:rPr>
          <w:spacing w:val="-50"/>
        </w:rPr>
        <w:t xml:space="preserve"> </w:t>
      </w:r>
      <w:r>
        <w:rPr>
          <w:spacing w:val="-4"/>
        </w:rPr>
        <w:t>排球竞赛规则》。</w:t>
      </w:r>
    </w:p>
    <w:p w14:paraId="4A60D2BC">
      <w:pPr>
        <w:pStyle w:val="2"/>
        <w:spacing w:before="184" w:line="360" w:lineRule="auto"/>
        <w:ind w:left="1266" w:right="2" w:hanging="488"/>
      </w:pPr>
      <w:r>
        <w:rPr>
          <w:spacing w:val="2"/>
        </w:rPr>
        <w:t>（二）比赛装备：各队运动员服装需统一，上衣前后必须严格按规则规定</w:t>
      </w:r>
      <w:r>
        <w:rPr>
          <w:spacing w:val="-3"/>
        </w:rPr>
        <w:t>的尺寸，制作明显的号码和队长标志（号码为</w:t>
      </w:r>
      <w:r>
        <w:rPr>
          <w:spacing w:val="-25"/>
        </w:rPr>
        <w:t xml:space="preserve"> </w:t>
      </w:r>
      <w:r>
        <w:rPr>
          <w:spacing w:val="-3"/>
        </w:rPr>
        <w:t>1-20</w:t>
      </w:r>
      <w:r>
        <w:rPr>
          <w:spacing w:val="-45"/>
        </w:rPr>
        <w:t xml:space="preserve"> </w:t>
      </w:r>
      <w:r>
        <w:rPr>
          <w:spacing w:val="-3"/>
        </w:rPr>
        <w:t>号)。</w:t>
      </w:r>
    </w:p>
    <w:p w14:paraId="1AAB0EE5">
      <w:pPr>
        <w:pStyle w:val="2"/>
        <w:spacing w:before="3" w:line="359" w:lineRule="auto"/>
        <w:ind w:left="1248" w:hanging="470"/>
      </w:pPr>
      <w:r>
        <w:rPr>
          <w:spacing w:val="2"/>
        </w:rPr>
        <w:t>（三）比赛办法：参赛队采用抽签方式确定。单循环赛采用贝格尔编排法</w:t>
      </w:r>
      <w:r>
        <w:rPr>
          <w:spacing w:val="-5"/>
        </w:rPr>
        <w:t>编排。比赛采用</w:t>
      </w:r>
      <w:r>
        <w:rPr>
          <w:spacing w:val="-42"/>
        </w:rPr>
        <w:t xml:space="preserve"> </w:t>
      </w:r>
      <w:r>
        <w:rPr>
          <w:spacing w:val="-5"/>
        </w:rPr>
        <w:t>3</w:t>
      </w:r>
      <w:r>
        <w:rPr>
          <w:spacing w:val="-47"/>
        </w:rPr>
        <w:t xml:space="preserve"> </w:t>
      </w:r>
      <w:r>
        <w:rPr>
          <w:spacing w:val="-5"/>
        </w:rPr>
        <w:t>局</w:t>
      </w:r>
      <w:r>
        <w:rPr>
          <w:spacing w:val="-48"/>
        </w:rPr>
        <w:t xml:space="preserve"> </w:t>
      </w:r>
      <w:r>
        <w:rPr>
          <w:spacing w:val="-5"/>
        </w:rPr>
        <w:t>2</w:t>
      </w:r>
      <w:r>
        <w:rPr>
          <w:spacing w:val="-51"/>
        </w:rPr>
        <w:t xml:space="preserve"> </w:t>
      </w:r>
      <w:r>
        <w:rPr>
          <w:spacing w:val="-5"/>
        </w:rPr>
        <w:t>胜制。</w:t>
      </w:r>
    </w:p>
    <w:p w14:paraId="3A2FB43A">
      <w:pPr>
        <w:pStyle w:val="2"/>
        <w:spacing w:line="219" w:lineRule="auto"/>
        <w:ind w:left="781"/>
      </w:pPr>
      <w:r>
        <w:rPr>
          <w:spacing w:val="-5"/>
        </w:rPr>
        <w:t>（四）分组方式：6</w:t>
      </w:r>
      <w:r>
        <w:rPr>
          <w:spacing w:val="-22"/>
        </w:rPr>
        <w:t xml:space="preserve"> </w:t>
      </w:r>
      <w:r>
        <w:rPr>
          <w:spacing w:val="-5"/>
        </w:rPr>
        <w:t>队以内（含</w:t>
      </w:r>
      <w:r>
        <w:rPr>
          <w:spacing w:val="-48"/>
        </w:rPr>
        <w:t xml:space="preserve"> </w:t>
      </w:r>
      <w:r>
        <w:rPr>
          <w:spacing w:val="-5"/>
        </w:rPr>
        <w:t>6</w:t>
      </w:r>
      <w:r>
        <w:rPr>
          <w:spacing w:val="-32"/>
        </w:rPr>
        <w:t xml:space="preserve"> </w:t>
      </w:r>
      <w:r>
        <w:rPr>
          <w:spacing w:val="-5"/>
        </w:rPr>
        <w:t>队）一组。</w:t>
      </w:r>
    </w:p>
    <w:p w14:paraId="7620267A">
      <w:pPr>
        <w:pStyle w:val="2"/>
        <w:spacing w:before="183" w:line="219" w:lineRule="auto"/>
        <w:ind w:left="773"/>
        <w:outlineLvl w:val="1"/>
      </w:pPr>
      <w:r>
        <w:rPr>
          <w:b/>
          <w:bCs/>
          <w:spacing w:val="-3"/>
        </w:rPr>
        <w:t>五、录取名次与奖励</w:t>
      </w:r>
      <w:r>
        <w:rPr>
          <w:spacing w:val="-3"/>
        </w:rPr>
        <w:t>：</w:t>
      </w:r>
    </w:p>
    <w:p w14:paraId="4596711B">
      <w:pPr>
        <w:pStyle w:val="2"/>
        <w:spacing w:before="184" w:line="219" w:lineRule="auto"/>
        <w:ind w:left="781"/>
      </w:pPr>
      <w:r>
        <w:rPr>
          <w:spacing w:val="-3"/>
        </w:rPr>
        <w:t>（一）计分和排名办法</w:t>
      </w:r>
    </w:p>
    <w:p w14:paraId="166328C8">
      <w:pPr>
        <w:pStyle w:val="2"/>
        <w:spacing w:before="183" w:line="219" w:lineRule="auto"/>
        <w:ind w:left="771"/>
      </w:pPr>
      <w:r>
        <w:rPr>
          <w:spacing w:val="-1"/>
        </w:rPr>
        <w:t>单循环比赛的成绩计算办法如下：</w:t>
      </w:r>
    </w:p>
    <w:p w14:paraId="08692967">
      <w:pPr>
        <w:pStyle w:val="2"/>
        <w:spacing w:before="183" w:line="219" w:lineRule="auto"/>
        <w:ind w:left="787"/>
      </w:pPr>
      <w:r>
        <w:rPr>
          <w:spacing w:val="-1"/>
        </w:rPr>
        <w:t>1.胜场：在同组比赛中获胜的比赛场次数量，胜场多者排名在前。</w:t>
      </w:r>
    </w:p>
    <w:p w14:paraId="1EAFEEC7">
      <w:pPr>
        <w:pStyle w:val="2"/>
        <w:spacing w:before="183" w:line="360" w:lineRule="auto"/>
        <w:ind w:left="1008" w:right="96" w:hanging="238"/>
      </w:pPr>
      <w:r>
        <w:t>2.比赛积分：当两队或以上胜场相等时，</w:t>
      </w:r>
      <w:r>
        <w:rPr>
          <w:spacing w:val="-1"/>
        </w:rPr>
        <w:t>比赛积分多者排名在前，积分办</w:t>
      </w:r>
      <w:r>
        <w:rPr>
          <w:spacing w:val="-3"/>
        </w:rPr>
        <w:t>法如下：</w:t>
      </w:r>
    </w:p>
    <w:p w14:paraId="5BA05CFA">
      <w:pPr>
        <w:pStyle w:val="2"/>
        <w:spacing w:line="220" w:lineRule="auto"/>
        <w:ind w:left="781"/>
      </w:pPr>
      <w:r>
        <w:rPr>
          <w:spacing w:val="-5"/>
        </w:rPr>
        <w:t>（1）2:0</w:t>
      </w:r>
      <w:r>
        <w:rPr>
          <w:spacing w:val="-51"/>
        </w:rPr>
        <w:t xml:space="preserve"> </w:t>
      </w:r>
      <w:r>
        <w:rPr>
          <w:spacing w:val="-5"/>
        </w:rPr>
        <w:t>积</w:t>
      </w:r>
      <w:r>
        <w:rPr>
          <w:spacing w:val="-46"/>
        </w:rPr>
        <w:t xml:space="preserve"> </w:t>
      </w:r>
      <w:r>
        <w:rPr>
          <w:spacing w:val="-5"/>
        </w:rPr>
        <w:t>3</w:t>
      </w:r>
      <w:r>
        <w:rPr>
          <w:spacing w:val="-48"/>
        </w:rPr>
        <w:t xml:space="preserve"> </w:t>
      </w:r>
      <w:r>
        <w:rPr>
          <w:spacing w:val="-5"/>
        </w:rPr>
        <w:t>分</w:t>
      </w:r>
    </w:p>
    <w:p w14:paraId="139607E3">
      <w:pPr>
        <w:pStyle w:val="2"/>
        <w:spacing w:before="182" w:line="220" w:lineRule="auto"/>
        <w:ind w:left="781"/>
      </w:pPr>
      <w:r>
        <w:rPr>
          <w:spacing w:val="-5"/>
        </w:rPr>
        <w:t>（2）2:1</w:t>
      </w:r>
      <w:r>
        <w:rPr>
          <w:spacing w:val="-50"/>
        </w:rPr>
        <w:t xml:space="preserve"> </w:t>
      </w:r>
      <w:r>
        <w:rPr>
          <w:spacing w:val="-5"/>
        </w:rPr>
        <w:t>积</w:t>
      </w:r>
      <w:r>
        <w:rPr>
          <w:spacing w:val="-47"/>
        </w:rPr>
        <w:t xml:space="preserve"> </w:t>
      </w:r>
      <w:r>
        <w:rPr>
          <w:spacing w:val="-5"/>
        </w:rPr>
        <w:t>2</w:t>
      </w:r>
      <w:r>
        <w:rPr>
          <w:spacing w:val="-48"/>
        </w:rPr>
        <w:t xml:space="preserve"> </w:t>
      </w:r>
      <w:r>
        <w:rPr>
          <w:spacing w:val="-5"/>
        </w:rPr>
        <w:t>分</w:t>
      </w:r>
    </w:p>
    <w:p w14:paraId="2C973DD7">
      <w:pPr>
        <w:pStyle w:val="2"/>
        <w:spacing w:before="182" w:line="220" w:lineRule="auto"/>
        <w:ind w:left="781"/>
      </w:pPr>
      <w:r>
        <w:rPr>
          <w:spacing w:val="-7"/>
        </w:rPr>
        <w:t>（3）1:2</w:t>
      </w:r>
      <w:r>
        <w:rPr>
          <w:spacing w:val="-46"/>
        </w:rPr>
        <w:t xml:space="preserve"> </w:t>
      </w:r>
      <w:r>
        <w:rPr>
          <w:spacing w:val="-7"/>
        </w:rPr>
        <w:t>积</w:t>
      </w:r>
      <w:r>
        <w:rPr>
          <w:spacing w:val="-33"/>
        </w:rPr>
        <w:t xml:space="preserve"> </w:t>
      </w:r>
      <w:r>
        <w:rPr>
          <w:spacing w:val="-7"/>
        </w:rPr>
        <w:t>1</w:t>
      </w:r>
      <w:r>
        <w:rPr>
          <w:spacing w:val="-48"/>
        </w:rPr>
        <w:t xml:space="preserve"> </w:t>
      </w:r>
      <w:r>
        <w:rPr>
          <w:spacing w:val="-7"/>
        </w:rPr>
        <w:t>分</w:t>
      </w:r>
    </w:p>
    <w:p w14:paraId="4BE71378">
      <w:pPr>
        <w:pStyle w:val="2"/>
        <w:spacing w:before="182" w:line="220" w:lineRule="auto"/>
        <w:ind w:left="781"/>
      </w:pPr>
      <w:r>
        <w:rPr>
          <w:spacing w:val="-5"/>
        </w:rPr>
        <w:t>（4）0:2</w:t>
      </w:r>
      <w:r>
        <w:rPr>
          <w:spacing w:val="-49"/>
        </w:rPr>
        <w:t xml:space="preserve"> </w:t>
      </w:r>
      <w:r>
        <w:rPr>
          <w:spacing w:val="-5"/>
        </w:rPr>
        <w:t>积</w:t>
      </w:r>
      <w:r>
        <w:rPr>
          <w:spacing w:val="-48"/>
        </w:rPr>
        <w:t xml:space="preserve"> </w:t>
      </w:r>
      <w:r>
        <w:rPr>
          <w:spacing w:val="-5"/>
        </w:rPr>
        <w:t>0</w:t>
      </w:r>
      <w:r>
        <w:rPr>
          <w:spacing w:val="-48"/>
        </w:rPr>
        <w:t xml:space="preserve"> </w:t>
      </w:r>
      <w:r>
        <w:rPr>
          <w:spacing w:val="-5"/>
        </w:rPr>
        <w:t>分</w:t>
      </w:r>
    </w:p>
    <w:p w14:paraId="4C887804">
      <w:pPr>
        <w:pStyle w:val="2"/>
        <w:spacing w:before="182" w:line="362" w:lineRule="auto"/>
        <w:ind w:left="1009" w:right="36" w:hanging="237"/>
      </w:pPr>
      <w:r>
        <w:rPr>
          <w:spacing w:val="-2"/>
        </w:rPr>
        <w:t>3.胜负局数比值（C</w:t>
      </w:r>
      <w:r>
        <w:rPr>
          <w:spacing w:val="-50"/>
        </w:rPr>
        <w:t xml:space="preserve"> </w:t>
      </w:r>
      <w:r>
        <w:rPr>
          <w:spacing w:val="-2"/>
        </w:rPr>
        <w:t>值</w:t>
      </w:r>
      <w:r>
        <w:rPr>
          <w:spacing w:val="-41"/>
        </w:rPr>
        <w:t>）：</w:t>
      </w:r>
      <w:r>
        <w:rPr>
          <w:spacing w:val="-2"/>
        </w:rPr>
        <w:t>当两队或以上比赛积分仍相等时，全部比赛胜局</w:t>
      </w:r>
      <w:r>
        <w:rPr>
          <w:spacing w:val="-1"/>
        </w:rPr>
        <w:t>数与负局数比值大者排名在前。</w:t>
      </w:r>
    </w:p>
    <w:p w14:paraId="2E284172">
      <w:pPr>
        <w:spacing w:line="362" w:lineRule="auto"/>
        <w:sectPr>
          <w:pgSz w:w="11906" w:h="16839"/>
          <w:pgMar w:top="1431" w:right="1585" w:bottom="0" w:left="1785" w:header="0" w:footer="0" w:gutter="0"/>
          <w:cols w:space="720" w:num="1"/>
        </w:sectPr>
      </w:pPr>
    </w:p>
    <w:p w14:paraId="36429F15">
      <w:pPr>
        <w:spacing w:line="247" w:lineRule="auto"/>
        <w:rPr>
          <w:rFonts w:ascii="Arial"/>
          <w:sz w:val="21"/>
        </w:rPr>
      </w:pPr>
    </w:p>
    <w:p w14:paraId="6CCA7704">
      <w:pPr>
        <w:pStyle w:val="2"/>
        <w:spacing w:before="78" w:line="360" w:lineRule="auto"/>
        <w:ind w:left="1197" w:right="154" w:hanging="240"/>
      </w:pPr>
      <w:r>
        <w:rPr>
          <w:spacing w:val="-4"/>
        </w:rPr>
        <w:t>4.总得失分比值（Z</w:t>
      </w:r>
      <w:r>
        <w:rPr>
          <w:spacing w:val="-50"/>
        </w:rPr>
        <w:t xml:space="preserve"> </w:t>
      </w:r>
      <w:r>
        <w:rPr>
          <w:spacing w:val="-4"/>
        </w:rPr>
        <w:t>值</w:t>
      </w:r>
      <w:r>
        <w:rPr>
          <w:spacing w:val="-40"/>
        </w:rPr>
        <w:t>）：</w:t>
      </w:r>
      <w:r>
        <w:rPr>
          <w:spacing w:val="-4"/>
        </w:rPr>
        <w:t>当两队或以上胜负局数比值（C</w:t>
      </w:r>
      <w:r>
        <w:rPr>
          <w:spacing w:val="-50"/>
        </w:rPr>
        <w:t xml:space="preserve"> </w:t>
      </w:r>
      <w:r>
        <w:rPr>
          <w:spacing w:val="-4"/>
        </w:rPr>
        <w:t>值）仍相等时，</w:t>
      </w:r>
      <w:r>
        <w:rPr>
          <w:spacing w:val="-1"/>
        </w:rPr>
        <w:t>全部比赛得分值与失分值比值大者排名在前。</w:t>
      </w:r>
    </w:p>
    <w:p w14:paraId="15BB9A9D">
      <w:pPr>
        <w:pStyle w:val="2"/>
        <w:spacing w:before="2" w:line="359" w:lineRule="auto"/>
        <w:ind w:right="2" w:firstLine="965"/>
      </w:pPr>
      <w:r>
        <w:rPr>
          <w:spacing w:val="-3"/>
        </w:rPr>
        <w:t>5.当两队总得失分比值（Z</w:t>
      </w:r>
      <w:r>
        <w:rPr>
          <w:spacing w:val="-50"/>
        </w:rPr>
        <w:t xml:space="preserve"> </w:t>
      </w:r>
      <w:r>
        <w:rPr>
          <w:spacing w:val="-3"/>
        </w:rPr>
        <w:t>值）仍相等时，两队</w:t>
      </w:r>
      <w:r>
        <w:rPr>
          <w:spacing w:val="-4"/>
        </w:rPr>
        <w:t>之间最近一场比赛胜者排名</w:t>
      </w:r>
      <w:r>
        <w:rPr>
          <w:spacing w:val="-3"/>
        </w:rPr>
        <w:t>在前。</w:t>
      </w:r>
    </w:p>
    <w:p w14:paraId="05E0DC50">
      <w:pPr>
        <w:pStyle w:val="2"/>
        <w:spacing w:before="2" w:line="359" w:lineRule="auto"/>
        <w:ind w:left="1199" w:hanging="239"/>
      </w:pPr>
      <w:r>
        <w:rPr>
          <w:spacing w:val="-3"/>
        </w:rPr>
        <w:t>6.三队或以上总得失分比值（Z</w:t>
      </w:r>
      <w:r>
        <w:rPr>
          <w:spacing w:val="-51"/>
        </w:rPr>
        <w:t xml:space="preserve"> </w:t>
      </w:r>
      <w:r>
        <w:rPr>
          <w:spacing w:val="-3"/>
        </w:rPr>
        <w:t>值）仍相等时，则仅在该几队之间</w:t>
      </w:r>
      <w:r>
        <w:rPr>
          <w:spacing w:val="-4"/>
        </w:rPr>
        <w:t>的比赛采</w:t>
      </w:r>
      <w:r>
        <w:rPr>
          <w:spacing w:val="-5"/>
        </w:rPr>
        <w:t>用前述第</w:t>
      </w:r>
      <w:r>
        <w:rPr>
          <w:spacing w:val="-18"/>
        </w:rPr>
        <w:t xml:space="preserve"> </w:t>
      </w:r>
      <w:r>
        <w:rPr>
          <w:spacing w:val="-5"/>
        </w:rPr>
        <w:t>1</w:t>
      </w:r>
      <w:r>
        <w:rPr>
          <w:spacing w:val="-48"/>
        </w:rPr>
        <w:t xml:space="preserve"> </w:t>
      </w:r>
      <w:r>
        <w:rPr>
          <w:spacing w:val="-5"/>
        </w:rPr>
        <w:t>条和第</w:t>
      </w:r>
      <w:r>
        <w:rPr>
          <w:spacing w:val="-48"/>
        </w:rPr>
        <w:t xml:space="preserve"> </w:t>
      </w:r>
      <w:r>
        <w:rPr>
          <w:spacing w:val="-5"/>
        </w:rPr>
        <w:t>2</w:t>
      </w:r>
      <w:r>
        <w:rPr>
          <w:spacing w:val="-49"/>
        </w:rPr>
        <w:t xml:space="preserve"> </w:t>
      </w:r>
      <w:r>
        <w:rPr>
          <w:spacing w:val="-5"/>
        </w:rPr>
        <w:t>条的标准确定排名。</w:t>
      </w:r>
    </w:p>
    <w:p w14:paraId="706C99EF">
      <w:pPr>
        <w:pStyle w:val="2"/>
        <w:spacing w:line="218" w:lineRule="auto"/>
        <w:ind w:left="970"/>
      </w:pPr>
      <w:r>
        <w:rPr>
          <w:spacing w:val="-1"/>
        </w:rPr>
        <w:t>（二）按各系（院）参赛队伍减二录取，颁发奖牌及证书。</w:t>
      </w:r>
    </w:p>
    <w:p w14:paraId="60477D56">
      <w:pPr>
        <w:pStyle w:val="2"/>
        <w:spacing w:before="184" w:line="220" w:lineRule="auto"/>
        <w:ind w:left="960"/>
        <w:outlineLvl w:val="1"/>
      </w:pPr>
      <w:r>
        <w:rPr>
          <w:b/>
          <w:bCs/>
          <w:spacing w:val="-4"/>
        </w:rPr>
        <w:t>六、裁判员</w:t>
      </w:r>
      <w:r>
        <w:rPr>
          <w:spacing w:val="-4"/>
        </w:rPr>
        <w:t>：</w:t>
      </w:r>
    </w:p>
    <w:p w14:paraId="5EEAA389">
      <w:pPr>
        <w:pStyle w:val="2"/>
        <w:spacing w:before="182" w:line="219" w:lineRule="auto"/>
        <w:ind w:left="959"/>
      </w:pPr>
      <w:r>
        <w:rPr>
          <w:spacing w:val="-1"/>
        </w:rPr>
        <w:t>裁判长由学院体育教师担任，裁判员由学院排球队员担任。</w:t>
      </w:r>
    </w:p>
    <w:p w14:paraId="57352159">
      <w:pPr>
        <w:pStyle w:val="2"/>
        <w:spacing w:before="182" w:line="219" w:lineRule="auto"/>
        <w:ind w:left="959"/>
      </w:pPr>
      <w:r>
        <w:rPr>
          <w:spacing w:val="-1"/>
        </w:rPr>
        <w:t>本规程解释权属院体委。</w:t>
      </w:r>
    </w:p>
    <w:p w14:paraId="328116A4">
      <w:pPr>
        <w:spacing w:line="245" w:lineRule="auto"/>
        <w:rPr>
          <w:rFonts w:ascii="Arial"/>
          <w:sz w:val="21"/>
        </w:rPr>
      </w:pPr>
    </w:p>
    <w:p w14:paraId="409881BF">
      <w:pPr>
        <w:spacing w:line="246" w:lineRule="auto"/>
        <w:rPr>
          <w:rFonts w:ascii="Arial"/>
          <w:sz w:val="21"/>
        </w:rPr>
      </w:pPr>
    </w:p>
    <w:p w14:paraId="2F7F41FC">
      <w:pPr>
        <w:pStyle w:val="2"/>
        <w:spacing w:before="78" w:line="219" w:lineRule="auto"/>
        <w:ind w:left="4367"/>
      </w:pPr>
      <w:r>
        <w:rPr>
          <w:spacing w:val="-1"/>
        </w:rPr>
        <w:t>石家庄铁路职业技术学院体育运动委员会</w:t>
      </w:r>
    </w:p>
    <w:p w14:paraId="6017F7B5">
      <w:pPr>
        <w:pStyle w:val="2"/>
        <w:spacing w:before="261" w:line="219" w:lineRule="auto"/>
        <w:ind w:left="6500"/>
      </w:pPr>
      <w:r>
        <w:rPr>
          <w:spacing w:val="-9"/>
        </w:rPr>
        <w:t>2026 年 5</w:t>
      </w:r>
      <w:r>
        <w:rPr>
          <w:spacing w:val="12"/>
        </w:rPr>
        <w:t xml:space="preserve"> </w:t>
      </w:r>
      <w:r>
        <w:rPr>
          <w:spacing w:val="-9"/>
        </w:rPr>
        <w:t>月</w:t>
      </w:r>
      <w:r>
        <w:rPr>
          <w:spacing w:val="13"/>
        </w:rPr>
        <w:t xml:space="preserve"> </w:t>
      </w:r>
      <w:r>
        <w:rPr>
          <w:spacing w:val="-9"/>
        </w:rPr>
        <w:t>19</w:t>
      </w:r>
      <w:r>
        <w:rPr>
          <w:spacing w:val="36"/>
        </w:rPr>
        <w:t xml:space="preserve"> </w:t>
      </w:r>
      <w:r>
        <w:rPr>
          <w:spacing w:val="-9"/>
        </w:rPr>
        <w:t>日</w:t>
      </w:r>
    </w:p>
    <w:p w14:paraId="265FBC5D"/>
    <w:sectPr>
      <w:pgSz w:w="11906" w:h="16839"/>
      <w:pgMar w:top="1431" w:right="1585" w:bottom="0" w:left="15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55F14"/>
    <w:rsid w:val="4175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2026-05-27T06:28:00Z</dcterms:created>
  <dc:creator>@</dc:creator>
  <cp:lastModifiedBy>@</cp:lastModifiedBy>
  <dcterms:modified xsi:type="dcterms:W3CDTF">2026-05-27T06:29:40Z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BA25AFE5300E47F99EC06DAF288E67A1_11</vt:lpwstr>
  </property>
  <property fmtid="{D5CDD505-2E9C-101B-9397-08002B2CF9AE}" pid="4" name="KSOTemplateDocerSaveRecord">
    <vt:lpwstr>eyJoZGlkIjoiNjk3MjE3YzM1ZTgxMmNiMGE2MDdlMzQzMjM1NTYzYjAiLCJ1c2VySWQiOiI1MjUxMjY0NzcifQ==</vt:lpwstr>
  </property>
</Properties>
</file>